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212" w:rsidRPr="00D8082F" w:rsidRDefault="005C6212" w:rsidP="005C621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bookmarkStart w:id="0" w:name="_GoBack"/>
      <w:bookmarkEnd w:id="0"/>
      <w:r w:rsidRPr="00D8082F">
        <w:rPr>
          <w:rFonts w:ascii="Times New Roman" w:hAnsi="Times New Roman" w:cs="Times New Roman"/>
          <w:color w:val="0000FF"/>
          <w:sz w:val="40"/>
          <w:szCs w:val="40"/>
        </w:rPr>
        <w:t>ИНСТИТУТ ЯДРНЫХ ИССЛЕДОВАНИЙ</w:t>
      </w:r>
    </w:p>
    <w:p w:rsidR="005C6212" w:rsidRPr="00D8082F" w:rsidRDefault="005C6212" w:rsidP="005C6212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40"/>
          <w:szCs w:val="40"/>
        </w:rPr>
      </w:pPr>
      <w:r w:rsidRPr="00D8082F">
        <w:rPr>
          <w:rFonts w:ascii="Times New Roman" w:hAnsi="Times New Roman" w:cs="Times New Roman"/>
          <w:color w:val="0000FF"/>
          <w:sz w:val="40"/>
          <w:szCs w:val="40"/>
        </w:rPr>
        <w:t>РОССИЙСКОЙ АКАДЕМИИ НАУК</w:t>
      </w:r>
    </w:p>
    <w:p w:rsidR="005C6212" w:rsidRPr="00621D23" w:rsidRDefault="005C6212" w:rsidP="005C6212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z w:val="40"/>
          <w:szCs w:val="40"/>
        </w:rPr>
      </w:pPr>
      <w:r w:rsidRPr="00621D23">
        <w:rPr>
          <w:rFonts w:ascii="Times New Roman" w:hAnsi="Times New Roman" w:cs="Times New Roman"/>
          <w:b/>
          <w:color w:val="0000FF"/>
          <w:sz w:val="40"/>
          <w:szCs w:val="40"/>
        </w:rPr>
        <w:t>УЧЕНЫЙ СОВЕТ</w:t>
      </w:r>
    </w:p>
    <w:p w:rsidR="005C6212" w:rsidRPr="00621D23" w:rsidRDefault="005C6212" w:rsidP="005C6212">
      <w:pPr>
        <w:spacing w:after="0" w:line="240" w:lineRule="auto"/>
        <w:rPr>
          <w:rFonts w:ascii="Times New Roman" w:hAnsi="Times New Roman" w:cs="Times New Roman"/>
          <w:color w:val="800000"/>
          <w:sz w:val="16"/>
          <w:u w:val="single"/>
        </w:rPr>
      </w:pPr>
      <w:r>
        <w:rPr>
          <w:rFonts w:ascii="Times New Roman" w:hAnsi="Times New Roman" w:cs="Times New Roman"/>
          <w:color w:val="800000"/>
          <w:sz w:val="16"/>
          <w:u w:val="single"/>
        </w:rPr>
        <w:t xml:space="preserve"> </w:t>
      </w:r>
    </w:p>
    <w:p w:rsidR="005C6212" w:rsidRPr="004A35C8" w:rsidRDefault="005C6212" w:rsidP="005C6212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проспект 60-летия Октября 7а, Москва 117312</w:t>
      </w:r>
    </w:p>
    <w:p w:rsidR="005C6212" w:rsidRPr="004A35C8" w:rsidRDefault="005C6212" w:rsidP="005C6212">
      <w:pPr>
        <w:spacing w:after="0" w:line="240" w:lineRule="auto"/>
        <w:rPr>
          <w:rFonts w:ascii="Times New Roman" w:hAnsi="Times New Roman" w:cs="Times New Roman"/>
          <w:i/>
          <w:color w:val="800000"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>телефон: +7(499)135 77 60, (495) 850 42 00, 850 42 16 (канцелярия); факс: (499) 135 22 68, (495) 850 42 28</w:t>
      </w:r>
    </w:p>
    <w:p w:rsidR="005C6212" w:rsidRPr="004A35C8" w:rsidRDefault="005C6212" w:rsidP="005C6212">
      <w:pPr>
        <w:spacing w:after="0" w:line="240" w:lineRule="auto"/>
        <w:rPr>
          <w:rFonts w:ascii="Times New Roman" w:hAnsi="Times New Roman" w:cs="Times New Roman"/>
          <w:i/>
          <w:sz w:val="16"/>
        </w:rPr>
      </w:pP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электронная почта: 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@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inr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>.</w:t>
      </w:r>
      <w:proofErr w:type="spellStart"/>
      <w:r w:rsidRPr="004A35C8">
        <w:rPr>
          <w:rFonts w:ascii="Times New Roman" w:hAnsi="Times New Roman" w:cs="Times New Roman"/>
          <w:i/>
          <w:color w:val="800000"/>
          <w:sz w:val="16"/>
          <w:lang w:val="en-US"/>
        </w:rPr>
        <w:t>ru</w:t>
      </w:r>
      <w:proofErr w:type="spellEnd"/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; интернет: </w: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begin"/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 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HYPERLINK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 "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http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://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www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.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inr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.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ru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" 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separate"/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www</w:t>
      </w:r>
      <w:r w:rsidRPr="004A35C8">
        <w:rPr>
          <w:rStyle w:val="a3"/>
          <w:rFonts w:ascii="Times New Roman" w:hAnsi="Times New Roman" w:cs="Times New Roman"/>
          <w:i/>
          <w:sz w:val="16"/>
        </w:rPr>
        <w:t>.</w:t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inr</w:t>
      </w:r>
      <w:r w:rsidRPr="004A35C8">
        <w:rPr>
          <w:rStyle w:val="a3"/>
          <w:rFonts w:ascii="Times New Roman" w:hAnsi="Times New Roman" w:cs="Times New Roman"/>
          <w:i/>
          <w:sz w:val="16"/>
        </w:rPr>
        <w:t>.</w:t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ru</w: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end"/>
      </w:r>
      <w:r w:rsidRPr="004A35C8">
        <w:rPr>
          <w:rFonts w:ascii="Times New Roman" w:hAnsi="Times New Roman" w:cs="Times New Roman"/>
          <w:i/>
          <w:color w:val="800000"/>
          <w:sz w:val="16"/>
        </w:rPr>
        <w:t xml:space="preserve">, </w: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begin"/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 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HYPERLINK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 "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http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://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www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.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inr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.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ac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>.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instrText>ru</w:instrText>
      </w:r>
      <w:r w:rsidR="00DF3E87" w:rsidRPr="00DF3E87">
        <w:rPr>
          <w:rStyle w:val="a3"/>
          <w:rFonts w:ascii="Times New Roman" w:hAnsi="Times New Roman" w:cs="Times New Roman"/>
          <w:i/>
          <w:sz w:val="16"/>
        </w:rPr>
        <w:instrText xml:space="preserve">" </w:instrTex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separate"/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www</w:t>
      </w:r>
      <w:r w:rsidRPr="004A35C8">
        <w:rPr>
          <w:rStyle w:val="a3"/>
          <w:rFonts w:ascii="Times New Roman" w:hAnsi="Times New Roman" w:cs="Times New Roman"/>
          <w:i/>
          <w:sz w:val="16"/>
        </w:rPr>
        <w:t>.</w:t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inr</w:t>
      </w:r>
      <w:r w:rsidRPr="004A35C8">
        <w:rPr>
          <w:rStyle w:val="a3"/>
          <w:rFonts w:ascii="Times New Roman" w:hAnsi="Times New Roman" w:cs="Times New Roman"/>
          <w:i/>
          <w:sz w:val="16"/>
        </w:rPr>
        <w:t>.</w:t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ac</w:t>
      </w:r>
      <w:r w:rsidRPr="004A35C8">
        <w:rPr>
          <w:rStyle w:val="a3"/>
          <w:rFonts w:ascii="Times New Roman" w:hAnsi="Times New Roman" w:cs="Times New Roman"/>
          <w:i/>
          <w:sz w:val="16"/>
        </w:rPr>
        <w:t>.</w:t>
      </w:r>
      <w:r w:rsidRPr="004A35C8">
        <w:rPr>
          <w:rStyle w:val="a3"/>
          <w:rFonts w:ascii="Times New Roman" w:hAnsi="Times New Roman" w:cs="Times New Roman"/>
          <w:i/>
          <w:sz w:val="16"/>
          <w:lang w:val="en-US"/>
        </w:rPr>
        <w:t>ru</w:t>
      </w:r>
      <w:r w:rsidR="00DF3E87">
        <w:rPr>
          <w:rStyle w:val="a3"/>
          <w:rFonts w:ascii="Times New Roman" w:hAnsi="Times New Roman" w:cs="Times New Roman"/>
          <w:i/>
          <w:sz w:val="16"/>
          <w:lang w:val="en-US"/>
        </w:rPr>
        <w:fldChar w:fldCharType="end"/>
      </w:r>
    </w:p>
    <w:p w:rsidR="005C6212" w:rsidRPr="004A35C8" w:rsidRDefault="005C6212" w:rsidP="005C6212">
      <w:pPr>
        <w:rPr>
          <w:rFonts w:ascii="Times New Roman" w:hAnsi="Times New Roman" w:cs="Times New Roman"/>
          <w:sz w:val="16"/>
        </w:rPr>
      </w:pPr>
    </w:p>
    <w:p w:rsidR="005C6212" w:rsidRPr="004A35C8" w:rsidRDefault="005C6212" w:rsidP="005C6212">
      <w:pPr>
        <w:pStyle w:val="3"/>
        <w:rPr>
          <w:b/>
          <w:szCs w:val="32"/>
        </w:rPr>
      </w:pPr>
      <w:r w:rsidRPr="004A35C8">
        <w:rPr>
          <w:b/>
          <w:szCs w:val="32"/>
        </w:rPr>
        <w:t xml:space="preserve">Выписка из протокола № </w:t>
      </w:r>
      <w:r>
        <w:rPr>
          <w:b/>
          <w:szCs w:val="32"/>
        </w:rPr>
        <w:t>3</w:t>
      </w:r>
    </w:p>
    <w:p w:rsidR="005C6212" w:rsidRPr="00694731" w:rsidRDefault="005C6212" w:rsidP="005C6212">
      <w:pPr>
        <w:jc w:val="center"/>
        <w:rPr>
          <w:rFonts w:ascii="Times New Roman" w:hAnsi="Times New Roman" w:cs="Times New Roman"/>
          <w:sz w:val="24"/>
        </w:rPr>
      </w:pPr>
      <w:r w:rsidRPr="00F844B6">
        <w:rPr>
          <w:rFonts w:ascii="Times New Roman" w:eastAsia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30</w:t>
      </w:r>
      <w:r w:rsidRPr="00F844B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апреля</w:t>
      </w:r>
      <w:r w:rsidRPr="00F844B6">
        <w:rPr>
          <w:rFonts w:ascii="Times New Roman" w:eastAsia="Times New Roman" w:hAnsi="Times New Roman" w:cs="Times New Roman"/>
          <w:bCs/>
          <w:sz w:val="28"/>
          <w:szCs w:val="28"/>
        </w:rPr>
        <w:t xml:space="preserve"> 2019 г</w:t>
      </w:r>
      <w:r w:rsidRPr="004A35C8">
        <w:rPr>
          <w:rFonts w:ascii="Times New Roman" w:hAnsi="Times New Roman" w:cs="Times New Roman"/>
          <w:sz w:val="24"/>
        </w:rPr>
        <w:t>.</w:t>
      </w:r>
    </w:p>
    <w:p w:rsidR="005C6212" w:rsidRPr="00BE77AB" w:rsidRDefault="005C6212" w:rsidP="005C62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Слушали: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о выборах на научные должности по объявленному ранее конкурсу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 В голосовании приняли участие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39 членов</w:t>
      </w: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 xml:space="preserve"> Учёного совета, и, в соответствии с Положением о выборах по конкурсу на научные должности, принятые решения правомочны.</w:t>
      </w:r>
    </w:p>
    <w:p w:rsidR="005C6212" w:rsidRPr="00BE77AB" w:rsidRDefault="005C6212" w:rsidP="005C6212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Cs/>
          <w:sz w:val="28"/>
          <w:szCs w:val="28"/>
        </w:rPr>
        <w:t>В результате проведённого обсуждения и тайного голосования</w:t>
      </w:r>
    </w:p>
    <w:p w:rsidR="005C6212" w:rsidRPr="00707300" w:rsidRDefault="005C6212" w:rsidP="005C6212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07300">
        <w:rPr>
          <w:rFonts w:ascii="Times New Roman" w:eastAsia="Times New Roman" w:hAnsi="Times New Roman" w:cs="Times New Roman"/>
          <w:bCs/>
          <w:sz w:val="28"/>
          <w:szCs w:val="28"/>
        </w:rPr>
        <w:t>голоса распределились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3"/>
        <w:gridCol w:w="2041"/>
        <w:gridCol w:w="2113"/>
        <w:gridCol w:w="2204"/>
      </w:tblGrid>
      <w:tr w:rsidR="005C6212" w:rsidTr="00030DC2">
        <w:tc>
          <w:tcPr>
            <w:tcW w:w="2576" w:type="dxa"/>
          </w:tcPr>
          <w:p w:rsidR="005C6212" w:rsidRPr="00F8250C" w:rsidRDefault="005C6212" w:rsidP="00030D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29" w:type="dxa"/>
          </w:tcPr>
          <w:p w:rsidR="005C6212" w:rsidRPr="00F8250C" w:rsidRDefault="005C6212" w:rsidP="00030D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2253" w:type="dxa"/>
          </w:tcPr>
          <w:p w:rsidR="005C6212" w:rsidRPr="00F8250C" w:rsidRDefault="005C6212" w:rsidP="00030D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2287" w:type="dxa"/>
          </w:tcPr>
          <w:p w:rsidR="005C6212" w:rsidRPr="00F8250C" w:rsidRDefault="005C6212" w:rsidP="00030DC2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воздержался</w:t>
            </w:r>
          </w:p>
        </w:tc>
      </w:tr>
      <w:tr w:rsidR="005C6212" w:rsidTr="00030DC2">
        <w:tc>
          <w:tcPr>
            <w:tcW w:w="2576" w:type="dxa"/>
            <w:shd w:val="clear" w:color="auto" w:fill="auto"/>
          </w:tcPr>
          <w:p w:rsidR="005C6212" w:rsidRDefault="005C6212" w:rsidP="00030DC2">
            <w:pPr>
              <w:ind w:firstLine="2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C6212">
              <w:rPr>
                <w:rFonts w:ascii="Times New Roman" w:eastAsia="Times New Roman" w:hAnsi="Times New Roman"/>
                <w:sz w:val="28"/>
                <w:szCs w:val="28"/>
              </w:rPr>
              <w:t>ФИНОГЕЕВ Дмитрий Андреевич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- младший научный </w:t>
            </w:r>
            <w:r w:rsidRPr="00FD293E">
              <w:rPr>
                <w:rFonts w:ascii="Times New Roman" w:eastAsia="Times New Roman" w:hAnsi="Times New Roman"/>
                <w:sz w:val="28"/>
                <w:szCs w:val="28"/>
              </w:rPr>
              <w:t>сотрудник   </w:t>
            </w:r>
            <w:r w:rsidRPr="005C6212">
              <w:rPr>
                <w:rFonts w:ascii="Times New Roman" w:eastAsia="Times New Roman" w:hAnsi="Times New Roman"/>
                <w:sz w:val="28"/>
                <w:szCs w:val="28"/>
              </w:rPr>
              <w:t>Лаборатория релятивистской ядерной физики</w:t>
            </w:r>
            <w:r w:rsidRPr="00FD293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ИЯИ  РАН</w:t>
            </w:r>
            <w:proofErr w:type="gramEnd"/>
          </w:p>
          <w:p w:rsidR="0003319C" w:rsidRPr="00FD293E" w:rsidRDefault="0003319C" w:rsidP="00030DC2">
            <w:pPr>
              <w:ind w:firstLine="2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Вакансия </w:t>
            </w:r>
            <w:r w:rsidRPr="0003319C">
              <w:rPr>
                <w:rFonts w:ascii="Times New Roman" w:eastAsia="Times New Roman" w:hAnsi="Times New Roman"/>
                <w:sz w:val="28"/>
                <w:szCs w:val="28"/>
              </w:rPr>
              <w:t>11-2019 </w:t>
            </w:r>
          </w:p>
          <w:p w:rsidR="005C6212" w:rsidRPr="00F8250C" w:rsidRDefault="005C6212" w:rsidP="00030DC2">
            <w:pPr>
              <w:ind w:firstLine="24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229" w:type="dxa"/>
          </w:tcPr>
          <w:p w:rsidR="005C6212" w:rsidRPr="00F8250C" w:rsidRDefault="005C6212" w:rsidP="009775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775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53" w:type="dxa"/>
          </w:tcPr>
          <w:p w:rsidR="005C6212" w:rsidRPr="00F8250C" w:rsidRDefault="001A2413" w:rsidP="0003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7" w:type="dxa"/>
          </w:tcPr>
          <w:p w:rsidR="005C6212" w:rsidRPr="00F8250C" w:rsidRDefault="005C6212" w:rsidP="00030D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5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5C6212" w:rsidRDefault="005C6212" w:rsidP="005C6212">
      <w:pPr>
        <w:ind w:firstLine="708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4F53FD" w:rsidRPr="00FD293E" w:rsidRDefault="005C6212" w:rsidP="004F53FD">
      <w:pPr>
        <w:spacing w:after="0" w:line="240" w:lineRule="auto"/>
        <w:ind w:firstLine="24"/>
        <w:rPr>
          <w:rFonts w:ascii="Times New Roman" w:eastAsia="Times New Roman" w:hAnsi="Times New Roman"/>
          <w:sz w:val="28"/>
          <w:szCs w:val="28"/>
        </w:rPr>
      </w:pPr>
      <w:r w:rsidRPr="00BE77AB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Постановили</w:t>
      </w:r>
      <w:r w:rsidRPr="00EC7D07"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:</w:t>
      </w:r>
      <w:r w:rsidRPr="00EC7D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C6212">
        <w:rPr>
          <w:rFonts w:ascii="Times New Roman" w:eastAsia="Times New Roman" w:hAnsi="Times New Roman"/>
          <w:sz w:val="28"/>
          <w:szCs w:val="28"/>
        </w:rPr>
        <w:t>ФИНОГЕЕВ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5C6212">
        <w:rPr>
          <w:rFonts w:ascii="Times New Roman" w:eastAsia="Times New Roman" w:hAnsi="Times New Roman"/>
          <w:sz w:val="28"/>
          <w:szCs w:val="28"/>
        </w:rPr>
        <w:t xml:space="preserve"> Дмитри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5C6212">
        <w:rPr>
          <w:rFonts w:ascii="Times New Roman" w:eastAsia="Times New Roman" w:hAnsi="Times New Roman"/>
          <w:sz w:val="28"/>
          <w:szCs w:val="28"/>
        </w:rPr>
        <w:t xml:space="preserve"> Андреевич</w:t>
      </w:r>
      <w:r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>избрать на должность</w:t>
      </w:r>
      <w:r w:rsidRPr="00BE77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77AB">
        <w:rPr>
          <w:rFonts w:ascii="inherit" w:eastAsia="Times New Roman" w:hAnsi="inherit" w:cs="Times New Roman"/>
          <w:sz w:val="28"/>
          <w:szCs w:val="28"/>
        </w:rPr>
        <w:t xml:space="preserve">младшего научного сотрудника </w:t>
      </w:r>
      <w:r w:rsidR="004F53FD" w:rsidRPr="005C6212">
        <w:rPr>
          <w:rFonts w:ascii="Times New Roman" w:eastAsia="Times New Roman" w:hAnsi="Times New Roman"/>
          <w:sz w:val="28"/>
          <w:szCs w:val="28"/>
        </w:rPr>
        <w:t>Лаборатори</w:t>
      </w:r>
      <w:r w:rsidR="004F53FD">
        <w:rPr>
          <w:rFonts w:ascii="Times New Roman" w:eastAsia="Times New Roman" w:hAnsi="Times New Roman"/>
          <w:sz w:val="28"/>
          <w:szCs w:val="28"/>
        </w:rPr>
        <w:t>и</w:t>
      </w:r>
      <w:r w:rsidR="004F53FD" w:rsidRPr="005C6212">
        <w:rPr>
          <w:rFonts w:ascii="Times New Roman" w:eastAsia="Times New Roman" w:hAnsi="Times New Roman"/>
          <w:sz w:val="28"/>
          <w:szCs w:val="28"/>
        </w:rPr>
        <w:t xml:space="preserve"> релятивистской ядерной физики</w:t>
      </w:r>
      <w:r w:rsidR="004F53FD" w:rsidRPr="00FD293E">
        <w:rPr>
          <w:rFonts w:ascii="Times New Roman" w:eastAsia="Times New Roman" w:hAnsi="Times New Roman"/>
          <w:sz w:val="28"/>
          <w:szCs w:val="28"/>
        </w:rPr>
        <w:t xml:space="preserve"> </w:t>
      </w:r>
      <w:r w:rsidR="004F53FD">
        <w:rPr>
          <w:rFonts w:ascii="Times New Roman" w:eastAsia="Times New Roman" w:hAnsi="Times New Roman"/>
          <w:sz w:val="28"/>
          <w:szCs w:val="28"/>
        </w:rPr>
        <w:t>ИЯИ  РАН</w:t>
      </w:r>
    </w:p>
    <w:p w:rsidR="005C6212" w:rsidRDefault="005C6212" w:rsidP="004F53FD">
      <w:pPr>
        <w:jc w:val="both"/>
      </w:pPr>
    </w:p>
    <w:p w:rsidR="005C6212" w:rsidRDefault="005C6212" w:rsidP="005C6212">
      <w:pPr>
        <w:spacing w:after="160" w:line="259" w:lineRule="auto"/>
        <w:jc w:val="both"/>
      </w:pPr>
    </w:p>
    <w:p w:rsidR="005C6212" w:rsidRPr="00252FBF" w:rsidRDefault="005C6212" w:rsidP="005C6212">
      <w:pPr>
        <w:spacing w:after="160" w:line="259" w:lineRule="auto"/>
        <w:jc w:val="both"/>
      </w:pPr>
    </w:p>
    <w:p w:rsidR="005C6212" w:rsidRPr="00EC7D07" w:rsidRDefault="005C6212" w:rsidP="005C6212">
      <w:pPr>
        <w:spacing w:line="216" w:lineRule="auto"/>
        <w:rPr>
          <w:rFonts w:ascii="inherit" w:eastAsia="Times New Roman" w:hAnsi="inherit" w:cs="Times New Roman"/>
          <w:sz w:val="28"/>
          <w:szCs w:val="28"/>
        </w:rPr>
      </w:pPr>
      <w:r w:rsidRPr="00EC7D07">
        <w:rPr>
          <w:rFonts w:ascii="inherit" w:eastAsia="Times New Roman" w:hAnsi="inherit" w:cs="Times New Roman"/>
          <w:sz w:val="28"/>
          <w:szCs w:val="28"/>
        </w:rPr>
        <w:t>Учёный секретарь</w:t>
      </w:r>
      <w:r w:rsidRPr="00EC7D07">
        <w:rPr>
          <w:rFonts w:ascii="inherit" w:eastAsia="Times New Roman" w:hAnsi="inherit" w:cs="Times New Roman"/>
          <w:sz w:val="28"/>
          <w:szCs w:val="28"/>
        </w:rPr>
        <w:tab/>
      </w:r>
      <w:r w:rsidRPr="00EC7D07">
        <w:rPr>
          <w:rFonts w:ascii="inherit" w:eastAsia="Times New Roman" w:hAnsi="inherit" w:cs="Times New Roman"/>
          <w:sz w:val="28"/>
          <w:szCs w:val="28"/>
        </w:rPr>
        <w:tab/>
      </w:r>
      <w:r w:rsidRPr="00EC7D07">
        <w:rPr>
          <w:rFonts w:ascii="inherit" w:eastAsia="Times New Roman" w:hAnsi="inherit" w:cs="Times New Roman"/>
          <w:sz w:val="28"/>
          <w:szCs w:val="28"/>
        </w:rPr>
        <w:tab/>
      </w:r>
      <w:r w:rsidRPr="00EC7D07">
        <w:rPr>
          <w:rFonts w:ascii="inherit" w:eastAsia="Times New Roman" w:hAnsi="inherit" w:cs="Times New Roman"/>
          <w:sz w:val="28"/>
          <w:szCs w:val="28"/>
        </w:rPr>
        <w:tab/>
      </w:r>
      <w:r w:rsidRPr="00EC7D07">
        <w:rPr>
          <w:rFonts w:ascii="inherit" w:eastAsia="Times New Roman" w:hAnsi="inherit" w:cs="Times New Roman"/>
          <w:sz w:val="28"/>
          <w:szCs w:val="28"/>
        </w:rPr>
        <w:tab/>
      </w:r>
      <w:r w:rsidRPr="00EC7D07">
        <w:rPr>
          <w:rFonts w:ascii="inherit" w:eastAsia="Times New Roman" w:hAnsi="inherit" w:cs="Times New Roman"/>
          <w:sz w:val="28"/>
          <w:szCs w:val="28"/>
        </w:rPr>
        <w:tab/>
        <w:t xml:space="preserve">А. В. </w:t>
      </w:r>
      <w:proofErr w:type="spellStart"/>
      <w:r w:rsidRPr="00EC7D07">
        <w:rPr>
          <w:rFonts w:ascii="inherit" w:eastAsia="Times New Roman" w:hAnsi="inherit" w:cs="Times New Roman"/>
          <w:sz w:val="28"/>
          <w:szCs w:val="28"/>
        </w:rPr>
        <w:t>Вересникова</w:t>
      </w:r>
      <w:proofErr w:type="spellEnd"/>
    </w:p>
    <w:p w:rsidR="005C6212" w:rsidRDefault="005C6212" w:rsidP="005C6212"/>
    <w:p w:rsidR="002C3ED5" w:rsidRDefault="002C3ED5"/>
    <w:sectPr w:rsidR="002C3ED5" w:rsidSect="00B93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212"/>
    <w:rsid w:val="0003319C"/>
    <w:rsid w:val="001A2413"/>
    <w:rsid w:val="002C3ED5"/>
    <w:rsid w:val="004F53FD"/>
    <w:rsid w:val="005C6212"/>
    <w:rsid w:val="009775F1"/>
    <w:rsid w:val="00DF3E87"/>
    <w:rsid w:val="00FB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6D562-DFA0-4434-B4D0-9A68EBF1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21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5C621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621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rsid w:val="005C6212"/>
    <w:rPr>
      <w:color w:val="0000FF"/>
      <w:u w:val="single"/>
    </w:rPr>
  </w:style>
  <w:style w:type="table" w:styleId="a4">
    <w:name w:val="Table Grid"/>
    <w:basedOn w:val="a1"/>
    <w:uiPriority w:val="39"/>
    <w:rsid w:val="005C6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2019-05-06T06:46:00Z</dcterms:created>
  <dcterms:modified xsi:type="dcterms:W3CDTF">2019-05-06T13:06:00Z</dcterms:modified>
</cp:coreProperties>
</file>