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965" w:rsidRPr="00CE0965" w:rsidRDefault="00CE0965">
      <w:pPr>
        <w:rPr>
          <w:rFonts w:ascii="Times New Roman" w:hAnsi="Times New Roman" w:cs="Times New Roman"/>
          <w:sz w:val="28"/>
          <w:szCs w:val="28"/>
        </w:rPr>
      </w:pPr>
      <w:proofErr w:type="gramStart"/>
      <w:r w:rsidRPr="00CE0965">
        <w:rPr>
          <w:rFonts w:ascii="Times New Roman" w:hAnsi="Times New Roman" w:cs="Times New Roman"/>
          <w:sz w:val="28"/>
          <w:szCs w:val="28"/>
          <w:lang w:val="en-US"/>
        </w:rPr>
        <w:t>sterile</w:t>
      </w:r>
      <w:proofErr w:type="gramEnd"/>
      <w:r w:rsidRPr="00CE0965">
        <w:rPr>
          <w:rFonts w:ascii="Times New Roman" w:hAnsi="Times New Roman" w:cs="Times New Roman"/>
          <w:sz w:val="28"/>
          <w:szCs w:val="28"/>
          <w:lang w:val="en-US"/>
        </w:rPr>
        <w:t xml:space="preserve"> neutrinos </w:t>
      </w:r>
    </w:p>
    <w:p w:rsidR="00CE0965" w:rsidRPr="00CE0965" w:rsidRDefault="00CE0965">
      <w:pPr>
        <w:rPr>
          <w:rFonts w:ascii="Times New Roman" w:hAnsi="Times New Roman" w:cs="Times New Roman"/>
          <w:sz w:val="28"/>
          <w:szCs w:val="28"/>
        </w:rPr>
      </w:pPr>
      <w:r w:rsidRPr="00CE0965">
        <w:rPr>
          <w:rFonts w:ascii="Times New Roman" w:hAnsi="Times New Roman" w:cs="Times New Roman"/>
          <w:sz w:val="28"/>
          <w:szCs w:val="28"/>
          <w:lang w:val="en-US"/>
        </w:rPr>
        <w:t xml:space="preserve">STEREO rejects sterile neutrino </w:t>
      </w:r>
    </w:p>
    <w:p w:rsidR="001613F0" w:rsidRPr="001613F0" w:rsidRDefault="00CE0965">
      <w:pPr>
        <w:rPr>
          <w:rFonts w:ascii="Times New Roman" w:hAnsi="Times New Roman" w:cs="Times New Roman"/>
          <w:sz w:val="28"/>
          <w:szCs w:val="28"/>
          <w:lang w:val="en-US"/>
        </w:rPr>
      </w:pPr>
      <w:r w:rsidRPr="00CE0965">
        <w:rPr>
          <w:rFonts w:ascii="Times New Roman" w:hAnsi="Times New Roman" w:cs="Times New Roman"/>
          <w:sz w:val="28"/>
          <w:szCs w:val="28"/>
          <w:lang w:val="en-US"/>
        </w:rPr>
        <w:t xml:space="preserve">The STEREO experiment, located at the high-flux research reactor at the </w:t>
      </w:r>
      <w:proofErr w:type="spellStart"/>
      <w:r w:rsidRPr="00CE0965">
        <w:rPr>
          <w:rFonts w:ascii="Times New Roman" w:hAnsi="Times New Roman" w:cs="Times New Roman"/>
          <w:sz w:val="28"/>
          <w:szCs w:val="28"/>
          <w:lang w:val="en-US"/>
        </w:rPr>
        <w:t>Institut</w:t>
      </w:r>
      <w:proofErr w:type="spellEnd"/>
      <w:r w:rsidRPr="00CE0965">
        <w:rPr>
          <w:rFonts w:ascii="Times New Roman" w:hAnsi="Times New Roman" w:cs="Times New Roman"/>
          <w:sz w:val="28"/>
          <w:szCs w:val="28"/>
          <w:lang w:val="en-US"/>
        </w:rPr>
        <w:t xml:space="preserve"> Laue-</w:t>
      </w:r>
      <w:proofErr w:type="spellStart"/>
      <w:r w:rsidRPr="00CE0965">
        <w:rPr>
          <w:rFonts w:ascii="Times New Roman" w:hAnsi="Times New Roman" w:cs="Times New Roman"/>
          <w:sz w:val="28"/>
          <w:szCs w:val="28"/>
          <w:lang w:val="en-US"/>
        </w:rPr>
        <w:t>Langevin</w:t>
      </w:r>
      <w:proofErr w:type="spellEnd"/>
      <w:r w:rsidRPr="00CE0965">
        <w:rPr>
          <w:rFonts w:ascii="Times New Roman" w:hAnsi="Times New Roman" w:cs="Times New Roman"/>
          <w:sz w:val="28"/>
          <w:szCs w:val="28"/>
          <w:lang w:val="en-US"/>
        </w:rPr>
        <w:t xml:space="preserve"> (ILL), Grenoble, is the latest to cast doubt on the existence of an additional, sterile neutrino state. Based on the full dataset collated from October 2017 until the experiment shut down in November 2020, the results support the conclusions of a global analysis of all neutrino data, that a </w:t>
      </w:r>
      <w:proofErr w:type="spellStart"/>
      <w:r w:rsidRPr="00CE0965">
        <w:rPr>
          <w:rFonts w:ascii="Times New Roman" w:hAnsi="Times New Roman" w:cs="Times New Roman"/>
          <w:sz w:val="28"/>
          <w:szCs w:val="28"/>
          <w:lang w:val="en-US"/>
        </w:rPr>
        <w:t>normalisation</w:t>
      </w:r>
      <w:proofErr w:type="spellEnd"/>
      <w:r w:rsidRPr="00CE0965">
        <w:rPr>
          <w:rFonts w:ascii="Times New Roman" w:hAnsi="Times New Roman" w:cs="Times New Roman"/>
          <w:sz w:val="28"/>
          <w:szCs w:val="28"/>
          <w:lang w:val="en-US"/>
        </w:rPr>
        <w:t xml:space="preserve"> bias in the beta-decay spectrum of 235U is the most probable explanation for a deficit of electron neutrinos seen at reactor experiments during the past decade. The confirmation of neutrino oscillations 25 years ago showed that the lepton content of a given neutrino evolves as it propagates, generating a change of </w:t>
      </w:r>
      <w:proofErr w:type="spellStart"/>
      <w:r w:rsidRPr="00CE0965">
        <w:rPr>
          <w:rFonts w:ascii="Times New Roman" w:hAnsi="Times New Roman" w:cs="Times New Roman"/>
          <w:sz w:val="28"/>
          <w:szCs w:val="28"/>
          <w:lang w:val="en-US"/>
        </w:rPr>
        <w:t>flavour</w:t>
      </w:r>
      <w:proofErr w:type="spellEnd"/>
      <w:r w:rsidRPr="00CE0965">
        <w:rPr>
          <w:rFonts w:ascii="Times New Roman" w:hAnsi="Times New Roman" w:cs="Times New Roman"/>
          <w:sz w:val="28"/>
          <w:szCs w:val="28"/>
          <w:lang w:val="en-US"/>
        </w:rPr>
        <w:t xml:space="preserve">. Numerous experiments based on solar, atmospheric, accelerator, reactor and geological neutrino sources have determined the oscillation parameters in detail, reaffirming the three-neutrino picture obtained by precise measurements of the Z boson’s decay width at LEP. However, several anomalies have also shown up, one of the most prominent being the so-called reactor antineutrino anomaly. Following a re-evaluation of the expected </w:t>
      </w:r>
      <w:r w:rsidRPr="00CE0965">
        <w:rPr>
          <w:rFonts w:ascii="Times New Roman" w:hAnsi="Times New Roman" w:cs="Times New Roman"/>
          <w:sz w:val="28"/>
          <w:szCs w:val="28"/>
        </w:rPr>
        <w:t>ν</w:t>
      </w:r>
      <w:r w:rsidRPr="00CE0965">
        <w:rPr>
          <w:rFonts w:ascii="Times New Roman" w:hAnsi="Times New Roman" w:cs="Times New Roman"/>
          <w:sz w:val="28"/>
          <w:szCs w:val="28"/>
          <w:lang w:val="en-US"/>
        </w:rPr>
        <w:t xml:space="preserve"> – e flux from nuclear reactors by a team</w:t>
      </w:r>
      <w:r w:rsidR="001613F0">
        <w:rPr>
          <w:rFonts w:ascii="Times New Roman" w:hAnsi="Times New Roman" w:cs="Times New Roman"/>
          <w:sz w:val="28"/>
          <w:szCs w:val="28"/>
          <w:lang w:val="en-US"/>
        </w:rPr>
        <w:t xml:space="preserve"> </w:t>
      </w:r>
      <w:r w:rsidR="001613F0" w:rsidRPr="001613F0">
        <w:rPr>
          <w:rFonts w:ascii="Times New Roman" w:hAnsi="Times New Roman" w:cs="Times New Roman"/>
          <w:sz w:val="28"/>
          <w:szCs w:val="28"/>
          <w:lang w:val="en-US"/>
        </w:rPr>
        <w:t>at C</w:t>
      </w:r>
      <w:r w:rsidR="001613F0" w:rsidRPr="001613F0">
        <w:rPr>
          <w:rFonts w:ascii="Times New Roman" w:hAnsi="Times New Roman" w:cs="Times New Roman"/>
          <w:sz w:val="28"/>
          <w:szCs w:val="28"/>
          <w:lang w:val="en-US"/>
        </w:rPr>
        <w:t xml:space="preserve">EA and </w:t>
      </w:r>
      <w:proofErr w:type="spellStart"/>
      <w:r w:rsidR="001613F0" w:rsidRPr="001613F0">
        <w:rPr>
          <w:rFonts w:ascii="Times New Roman" w:hAnsi="Times New Roman" w:cs="Times New Roman"/>
          <w:sz w:val="28"/>
          <w:szCs w:val="28"/>
          <w:lang w:val="en-US"/>
        </w:rPr>
        <w:t>Subatech</w:t>
      </w:r>
      <w:proofErr w:type="spellEnd"/>
      <w:r w:rsidR="001613F0" w:rsidRPr="001613F0">
        <w:rPr>
          <w:rFonts w:ascii="Times New Roman" w:hAnsi="Times New Roman" w:cs="Times New Roman"/>
          <w:sz w:val="28"/>
          <w:szCs w:val="28"/>
          <w:lang w:val="en-US"/>
        </w:rPr>
        <w:t xml:space="preserve"> in 2011, a defi</w:t>
      </w:r>
      <w:r w:rsidR="001613F0" w:rsidRPr="001613F0">
        <w:rPr>
          <w:rFonts w:ascii="Times New Roman" w:hAnsi="Times New Roman" w:cs="Times New Roman"/>
          <w:sz w:val="28"/>
          <w:szCs w:val="28"/>
          <w:lang w:val="en-US"/>
        </w:rPr>
        <w:t xml:space="preserve">cit in the number of </w:t>
      </w:r>
      <w:r w:rsidR="001613F0" w:rsidRPr="001613F0">
        <w:rPr>
          <w:rFonts w:ascii="Times New Roman" w:hAnsi="Times New Roman" w:cs="Times New Roman"/>
          <w:sz w:val="28"/>
          <w:szCs w:val="28"/>
        </w:rPr>
        <w:t>ν</w:t>
      </w:r>
      <w:r w:rsidR="001613F0" w:rsidRPr="001613F0">
        <w:rPr>
          <w:rFonts w:ascii="Times New Roman" w:hAnsi="Times New Roman" w:cs="Times New Roman"/>
          <w:sz w:val="28"/>
          <w:szCs w:val="28"/>
          <w:lang w:val="en-US"/>
        </w:rPr>
        <w:t xml:space="preserve"> – e detected by reactor neutrino experiments appeared. Combined with a longstanding anomaly reported by short-baseline accelerator-neutrino experi</w:t>
      </w:r>
      <w:r w:rsidR="001613F0" w:rsidRPr="001613F0">
        <w:rPr>
          <w:rFonts w:ascii="Times New Roman" w:hAnsi="Times New Roman" w:cs="Times New Roman"/>
          <w:sz w:val="28"/>
          <w:szCs w:val="28"/>
          <w:lang w:val="en-US"/>
        </w:rPr>
        <w:t>ments such as LSND and a defi</w:t>
      </w:r>
      <w:r w:rsidR="001613F0" w:rsidRPr="001613F0">
        <w:rPr>
          <w:rFonts w:ascii="Times New Roman" w:hAnsi="Times New Roman" w:cs="Times New Roman"/>
          <w:sz w:val="28"/>
          <w:szCs w:val="28"/>
          <w:lang w:val="en-US"/>
        </w:rPr>
        <w:t xml:space="preserve">cit in </w:t>
      </w:r>
      <w:r w:rsidR="001613F0" w:rsidRPr="001613F0">
        <w:rPr>
          <w:rFonts w:ascii="Times New Roman" w:hAnsi="Times New Roman" w:cs="Times New Roman"/>
          <w:sz w:val="28"/>
          <w:szCs w:val="28"/>
        </w:rPr>
        <w:t>ν</w:t>
      </w:r>
      <w:r w:rsidR="001613F0" w:rsidRPr="001613F0">
        <w:rPr>
          <w:rFonts w:ascii="Times New Roman" w:hAnsi="Times New Roman" w:cs="Times New Roman"/>
          <w:sz w:val="28"/>
          <w:szCs w:val="28"/>
          <w:lang w:val="en-US"/>
        </w:rPr>
        <w:t xml:space="preserve"> – e seen in calibration data for the solar-neutrino detectors GALLEX and SAGE, excitement grew that an additional neutrino state – a sterile or right-handed neutrino with non-standard interactions that arises in many extensions of the Standard Model – might be at play. </w:t>
      </w:r>
    </w:p>
    <w:p w:rsidR="001613F0" w:rsidRDefault="001613F0">
      <w:pPr>
        <w:rPr>
          <w:rFonts w:ascii="Times New Roman" w:hAnsi="Times New Roman" w:cs="Times New Roman"/>
          <w:sz w:val="28"/>
          <w:szCs w:val="28"/>
          <w:lang w:val="en-US"/>
        </w:rPr>
      </w:pPr>
      <w:r w:rsidRPr="001613F0">
        <w:rPr>
          <w:rFonts w:ascii="Times New Roman" w:hAnsi="Times New Roman" w:cs="Times New Roman"/>
          <w:sz w:val="28"/>
          <w:szCs w:val="28"/>
          <w:lang w:val="en-US"/>
        </w:rPr>
        <w:t>Designed specifi</w:t>
      </w:r>
      <w:r w:rsidRPr="001613F0">
        <w:rPr>
          <w:rFonts w:ascii="Times New Roman" w:hAnsi="Times New Roman" w:cs="Times New Roman"/>
          <w:sz w:val="28"/>
          <w:szCs w:val="28"/>
          <w:lang w:val="en-US"/>
        </w:rPr>
        <w:t>cally to investigate the sterile-neutrino hypothesis, STEREO was positioned about 10 m from the ILL reactor core to measure the evolution of the antineutrino energy spectrum from 235U fission at short distances with high pre</w:t>
      </w:r>
      <w:r w:rsidRPr="001613F0">
        <w:rPr>
          <w:rFonts w:ascii="Times New Roman" w:hAnsi="Times New Roman" w:cs="Times New Roman"/>
          <w:sz w:val="28"/>
          <w:szCs w:val="28"/>
          <w:lang w:val="en-US"/>
        </w:rPr>
        <w:t>cision. Comprising six cells fi</w:t>
      </w:r>
      <w:r w:rsidRPr="001613F0">
        <w:rPr>
          <w:rFonts w:ascii="Times New Roman" w:hAnsi="Times New Roman" w:cs="Times New Roman"/>
          <w:sz w:val="28"/>
          <w:szCs w:val="28"/>
          <w:lang w:val="en-US"/>
        </w:rPr>
        <w:t xml:space="preserve">lled with gadolinium-doped liquid </w:t>
      </w:r>
      <w:r w:rsidRPr="001613F0">
        <w:rPr>
          <w:rFonts w:ascii="Times New Roman" w:hAnsi="Times New Roman" w:cs="Times New Roman"/>
          <w:sz w:val="28"/>
          <w:szCs w:val="28"/>
          <w:lang w:val="en-US"/>
        </w:rPr>
        <w:t>scintillator positioned at diff</w:t>
      </w:r>
      <w:r w:rsidRPr="001613F0">
        <w:rPr>
          <w:rFonts w:ascii="Times New Roman" w:hAnsi="Times New Roman" w:cs="Times New Roman"/>
          <w:sz w:val="28"/>
          <w:szCs w:val="28"/>
          <w:lang w:val="en-US"/>
        </w:rPr>
        <w:t xml:space="preserve">erent distances from the reactor core, producing six spectra, the setup allows the hypothesis that </w:t>
      </w:r>
      <w:r w:rsidRPr="001613F0">
        <w:rPr>
          <w:rFonts w:ascii="Times New Roman" w:hAnsi="Times New Roman" w:cs="Times New Roman"/>
          <w:sz w:val="28"/>
          <w:szCs w:val="28"/>
        </w:rPr>
        <w:t>ν</w:t>
      </w:r>
      <w:r w:rsidRPr="001613F0">
        <w:rPr>
          <w:rFonts w:ascii="Times New Roman" w:hAnsi="Times New Roman" w:cs="Times New Roman"/>
          <w:sz w:val="28"/>
          <w:szCs w:val="28"/>
          <w:lang w:val="en-US"/>
        </w:rPr>
        <w:t xml:space="preserve"> – e undergo a fast oscillation into a sterile neutrino to be tested independently of the predicted shape of the emitted </w:t>
      </w:r>
      <w:r w:rsidRPr="001613F0">
        <w:rPr>
          <w:rFonts w:ascii="Times New Roman" w:hAnsi="Times New Roman" w:cs="Times New Roman"/>
          <w:sz w:val="28"/>
          <w:szCs w:val="28"/>
        </w:rPr>
        <w:t>ν</w:t>
      </w:r>
      <w:r w:rsidRPr="001613F0">
        <w:rPr>
          <w:rFonts w:ascii="Times New Roman" w:hAnsi="Times New Roman" w:cs="Times New Roman"/>
          <w:sz w:val="28"/>
          <w:szCs w:val="28"/>
          <w:lang w:val="en-US"/>
        </w:rPr>
        <w:t xml:space="preserve"> – e spectrum. </w:t>
      </w:r>
    </w:p>
    <w:p w:rsidR="001613F0" w:rsidRDefault="001613F0">
      <w:pPr>
        <w:rPr>
          <w:rFonts w:ascii="Times New Roman" w:hAnsi="Times New Roman" w:cs="Times New Roman"/>
          <w:sz w:val="28"/>
          <w:szCs w:val="28"/>
          <w:lang w:val="en-US"/>
        </w:rPr>
      </w:pPr>
      <w:r w:rsidRPr="001613F0">
        <w:rPr>
          <w:rFonts w:ascii="Times New Roman" w:hAnsi="Times New Roman" w:cs="Times New Roman"/>
          <w:sz w:val="28"/>
          <w:szCs w:val="28"/>
          <w:lang w:val="en-US"/>
        </w:rPr>
        <w:t>The measured antineutrino energy</w:t>
      </w:r>
      <w:r w:rsidRPr="001613F0">
        <w:rPr>
          <w:rFonts w:ascii="Times New Roman" w:hAnsi="Times New Roman" w:cs="Times New Roman"/>
          <w:sz w:val="28"/>
          <w:szCs w:val="28"/>
          <w:lang w:val="en-US"/>
        </w:rPr>
        <w:t xml:space="preserve"> </w:t>
      </w:r>
      <w:r w:rsidRPr="001613F0">
        <w:rPr>
          <w:rFonts w:ascii="Times New Roman" w:hAnsi="Times New Roman" w:cs="Times New Roman"/>
          <w:sz w:val="28"/>
          <w:szCs w:val="28"/>
          <w:lang w:val="en-US"/>
        </w:rPr>
        <w:t xml:space="preserve">spectrum, based on 107,558 detected antineutrinos, suggests that the previously reported anomalies originate from biases in the nuclear experimental data used for the predictions, while rejecting the hypothesis of a light sterile neutrino with a mass of about 1 eV. “Our result supports the neutrino content of the Standard Model and establishes a new </w:t>
      </w:r>
      <w:r w:rsidRPr="001613F0">
        <w:rPr>
          <w:rFonts w:ascii="Times New Roman" w:hAnsi="Times New Roman" w:cs="Times New Roman"/>
          <w:sz w:val="28"/>
          <w:szCs w:val="28"/>
          <w:lang w:val="en-US"/>
        </w:rPr>
        <w:lastRenderedPageBreak/>
        <w:t xml:space="preserve">reference for the 235U antineutrino energy spectrum,” writes the team. “We anticipate that this result will allow progress towards fi </w:t>
      </w:r>
      <w:proofErr w:type="spellStart"/>
      <w:r w:rsidRPr="001613F0">
        <w:rPr>
          <w:rFonts w:ascii="Times New Roman" w:hAnsi="Times New Roman" w:cs="Times New Roman"/>
          <w:sz w:val="28"/>
          <w:szCs w:val="28"/>
          <w:lang w:val="en-US"/>
        </w:rPr>
        <w:t>ner</w:t>
      </w:r>
      <w:proofErr w:type="spellEnd"/>
      <w:r w:rsidRPr="001613F0">
        <w:rPr>
          <w:rFonts w:ascii="Times New Roman" w:hAnsi="Times New Roman" w:cs="Times New Roman"/>
          <w:sz w:val="28"/>
          <w:szCs w:val="28"/>
          <w:lang w:val="en-US"/>
        </w:rPr>
        <w:t xml:space="preserve"> tests of the fundamental properties of neutrinos but also to benchmark models and nuclear data of interest for reactor physics and for observations of astrophysical or </w:t>
      </w:r>
      <w:proofErr w:type="spellStart"/>
      <w:r w:rsidRPr="001613F0">
        <w:rPr>
          <w:rFonts w:ascii="Times New Roman" w:hAnsi="Times New Roman" w:cs="Times New Roman"/>
          <w:sz w:val="28"/>
          <w:szCs w:val="28"/>
          <w:lang w:val="en-US"/>
        </w:rPr>
        <w:t>geoneutrinos</w:t>
      </w:r>
      <w:proofErr w:type="spellEnd"/>
      <w:r w:rsidRPr="001613F0">
        <w:rPr>
          <w:rFonts w:ascii="Times New Roman" w:hAnsi="Times New Roman" w:cs="Times New Roman"/>
          <w:sz w:val="28"/>
          <w:szCs w:val="28"/>
          <w:lang w:val="en-US"/>
        </w:rPr>
        <w:t xml:space="preserve">.” </w:t>
      </w:r>
    </w:p>
    <w:p w:rsidR="001613F0" w:rsidRDefault="001613F0">
      <w:pPr>
        <w:rPr>
          <w:rFonts w:ascii="Times New Roman" w:hAnsi="Times New Roman" w:cs="Times New Roman"/>
          <w:sz w:val="28"/>
          <w:szCs w:val="28"/>
          <w:lang w:val="en-US"/>
        </w:rPr>
      </w:pPr>
      <w:r w:rsidRPr="001613F0">
        <w:rPr>
          <w:rFonts w:ascii="Times New Roman" w:hAnsi="Times New Roman" w:cs="Times New Roman"/>
          <w:sz w:val="28"/>
          <w:szCs w:val="28"/>
          <w:lang w:val="en-US"/>
        </w:rPr>
        <w:t xml:space="preserve">Gallium remains </w:t>
      </w:r>
    </w:p>
    <w:p w:rsidR="001613F0" w:rsidRDefault="001613F0">
      <w:pPr>
        <w:rPr>
          <w:rFonts w:ascii="Times New Roman" w:hAnsi="Times New Roman" w:cs="Times New Roman"/>
          <w:sz w:val="28"/>
          <w:szCs w:val="28"/>
          <w:lang w:val="en-US"/>
        </w:rPr>
      </w:pPr>
      <w:r w:rsidRPr="001613F0">
        <w:rPr>
          <w:rFonts w:ascii="Times New Roman" w:hAnsi="Times New Roman" w:cs="Times New Roman"/>
          <w:sz w:val="28"/>
          <w:szCs w:val="28"/>
          <w:lang w:val="en-US"/>
        </w:rPr>
        <w:t xml:space="preserve">STEREO’s findings fit those reported recently by other neutrino-oscillation experiments. A 2021 analysis by the </w:t>
      </w:r>
      <w:proofErr w:type="spellStart"/>
      <w:r w:rsidRPr="001613F0">
        <w:rPr>
          <w:rFonts w:ascii="Times New Roman" w:hAnsi="Times New Roman" w:cs="Times New Roman"/>
          <w:sz w:val="28"/>
          <w:szCs w:val="28"/>
          <w:lang w:val="en-US"/>
        </w:rPr>
        <w:t>MicroBooNE</w:t>
      </w:r>
      <w:proofErr w:type="spellEnd"/>
      <w:r w:rsidRPr="001613F0">
        <w:rPr>
          <w:rFonts w:ascii="Times New Roman" w:hAnsi="Times New Roman" w:cs="Times New Roman"/>
          <w:sz w:val="28"/>
          <w:szCs w:val="28"/>
          <w:lang w:val="en-US"/>
        </w:rPr>
        <w:t xml:space="preserve"> collaboration at </w:t>
      </w:r>
      <w:proofErr w:type="spellStart"/>
      <w:r w:rsidRPr="001613F0">
        <w:rPr>
          <w:rFonts w:ascii="Times New Roman" w:hAnsi="Times New Roman" w:cs="Times New Roman"/>
          <w:sz w:val="28"/>
          <w:szCs w:val="28"/>
          <w:lang w:val="en-US"/>
        </w:rPr>
        <w:t>Fermilab</w:t>
      </w:r>
      <w:proofErr w:type="spellEnd"/>
      <w:r w:rsidRPr="001613F0">
        <w:rPr>
          <w:rFonts w:ascii="Times New Roman" w:hAnsi="Times New Roman" w:cs="Times New Roman"/>
          <w:sz w:val="28"/>
          <w:szCs w:val="28"/>
          <w:lang w:val="en-US"/>
        </w:rPr>
        <w:t xml:space="preserve">, for example, </w:t>
      </w:r>
      <w:proofErr w:type="spellStart"/>
      <w:r w:rsidRPr="001613F0">
        <w:rPr>
          <w:rFonts w:ascii="Times New Roman" w:hAnsi="Times New Roman" w:cs="Times New Roman"/>
          <w:sz w:val="28"/>
          <w:szCs w:val="28"/>
          <w:lang w:val="en-US"/>
        </w:rPr>
        <w:t>favoured</w:t>
      </w:r>
      <w:proofErr w:type="spellEnd"/>
      <w:r w:rsidRPr="001613F0">
        <w:rPr>
          <w:rFonts w:ascii="Times New Roman" w:hAnsi="Times New Roman" w:cs="Times New Roman"/>
          <w:sz w:val="28"/>
          <w:szCs w:val="28"/>
          <w:lang w:val="en-US"/>
        </w:rPr>
        <w:t xml:space="preserve"> the Standard Model over an anomalous signal seen by its nearby experiment </w:t>
      </w:r>
      <w:proofErr w:type="spellStart"/>
      <w:r w:rsidRPr="001613F0">
        <w:rPr>
          <w:rFonts w:ascii="Times New Roman" w:hAnsi="Times New Roman" w:cs="Times New Roman"/>
          <w:sz w:val="28"/>
          <w:szCs w:val="28"/>
          <w:lang w:val="en-US"/>
        </w:rPr>
        <w:t>MiniBooNE</w:t>
      </w:r>
      <w:proofErr w:type="spellEnd"/>
      <w:r w:rsidRPr="001613F0">
        <w:rPr>
          <w:rFonts w:ascii="Times New Roman" w:hAnsi="Times New Roman" w:cs="Times New Roman"/>
          <w:sz w:val="28"/>
          <w:szCs w:val="28"/>
          <w:lang w:val="en-US"/>
        </w:rPr>
        <w:t>, assuming the latter was due to the existence of a non-standard neutrino. Yet the story of</w:t>
      </w:r>
      <w:r>
        <w:rPr>
          <w:rFonts w:ascii="Times New Roman" w:hAnsi="Times New Roman" w:cs="Times New Roman"/>
          <w:sz w:val="28"/>
          <w:szCs w:val="28"/>
          <w:lang w:val="en-US"/>
        </w:rPr>
        <w:t xml:space="preserve"> </w:t>
      </w:r>
      <w:r w:rsidRPr="001613F0">
        <w:rPr>
          <w:rFonts w:ascii="Times New Roman" w:hAnsi="Times New Roman" w:cs="Times New Roman"/>
          <w:sz w:val="28"/>
          <w:szCs w:val="28"/>
          <w:lang w:val="en-US"/>
        </w:rPr>
        <w:t xml:space="preserve">the sterile neutrino is not over. In 2022, new results from the </w:t>
      </w:r>
      <w:proofErr w:type="spellStart"/>
      <w:r w:rsidRPr="001613F0">
        <w:rPr>
          <w:rFonts w:ascii="Times New Roman" w:hAnsi="Times New Roman" w:cs="Times New Roman"/>
          <w:sz w:val="28"/>
          <w:szCs w:val="28"/>
          <w:lang w:val="en-US"/>
        </w:rPr>
        <w:t>Baksan</w:t>
      </w:r>
      <w:proofErr w:type="spellEnd"/>
      <w:r w:rsidRPr="001613F0">
        <w:rPr>
          <w:rFonts w:ascii="Times New Roman" w:hAnsi="Times New Roman" w:cs="Times New Roman"/>
          <w:sz w:val="28"/>
          <w:szCs w:val="28"/>
          <w:lang w:val="en-US"/>
        </w:rPr>
        <w:t xml:space="preserve"> Experiment on Sterile T</w:t>
      </w:r>
      <w:r>
        <w:rPr>
          <w:rFonts w:ascii="Times New Roman" w:hAnsi="Times New Roman" w:cs="Times New Roman"/>
          <w:sz w:val="28"/>
          <w:szCs w:val="28"/>
          <w:lang w:val="en-US"/>
        </w:rPr>
        <w:t>ransitions (BEST) further confirmed the defi</w:t>
      </w:r>
      <w:r w:rsidRPr="001613F0">
        <w:rPr>
          <w:rFonts w:ascii="Times New Roman" w:hAnsi="Times New Roman" w:cs="Times New Roman"/>
          <w:sz w:val="28"/>
          <w:szCs w:val="28"/>
          <w:lang w:val="en-US"/>
        </w:rPr>
        <w:t xml:space="preserve">cit in the </w:t>
      </w:r>
      <w:r w:rsidRPr="001613F0">
        <w:rPr>
          <w:rFonts w:ascii="Times New Roman" w:hAnsi="Times New Roman" w:cs="Times New Roman"/>
          <w:sz w:val="28"/>
          <w:szCs w:val="28"/>
        </w:rPr>
        <w:t>ν</w:t>
      </w:r>
      <w:r>
        <w:rPr>
          <w:rFonts w:ascii="Times New Roman" w:hAnsi="Times New Roman" w:cs="Times New Roman"/>
          <w:sz w:val="28"/>
          <w:szCs w:val="28"/>
          <w:lang w:val="en-US"/>
        </w:rPr>
        <w:t xml:space="preserve"> – e fl</w:t>
      </w:r>
      <w:r w:rsidRPr="001613F0">
        <w:rPr>
          <w:rFonts w:ascii="Times New Roman" w:hAnsi="Times New Roman" w:cs="Times New Roman"/>
          <w:sz w:val="28"/>
          <w:szCs w:val="28"/>
          <w:lang w:val="en-US"/>
        </w:rPr>
        <w:t xml:space="preserve">ux emitted from radioactive sources as seen by the SAGE and GALLEX experiments – the so-called gallium anomaly – which, if interpreted in the context of neutrino oscillations, is consistent with </w:t>
      </w:r>
      <w:r w:rsidRPr="001613F0">
        <w:rPr>
          <w:rFonts w:ascii="Times New Roman" w:hAnsi="Times New Roman" w:cs="Times New Roman"/>
          <w:sz w:val="28"/>
          <w:szCs w:val="28"/>
        </w:rPr>
        <w:t>ν</w:t>
      </w:r>
      <w:r w:rsidRPr="001613F0">
        <w:rPr>
          <w:rFonts w:ascii="Times New Roman" w:hAnsi="Times New Roman" w:cs="Times New Roman"/>
          <w:sz w:val="28"/>
          <w:szCs w:val="28"/>
          <w:lang w:val="en-US"/>
        </w:rPr>
        <w:t xml:space="preserve">e → </w:t>
      </w:r>
      <w:r w:rsidRPr="001613F0">
        <w:rPr>
          <w:rFonts w:ascii="Times New Roman" w:hAnsi="Times New Roman" w:cs="Times New Roman"/>
          <w:sz w:val="28"/>
          <w:szCs w:val="28"/>
        </w:rPr>
        <w:t>ν</w:t>
      </w:r>
      <w:r w:rsidRPr="001613F0">
        <w:rPr>
          <w:rFonts w:ascii="Times New Roman" w:hAnsi="Times New Roman" w:cs="Times New Roman"/>
          <w:sz w:val="28"/>
          <w:szCs w:val="28"/>
          <w:lang w:val="en-US"/>
        </w:rPr>
        <w:t>s oscillations with a rel</w:t>
      </w:r>
      <w:r>
        <w:rPr>
          <w:rFonts w:ascii="Times New Roman" w:hAnsi="Times New Roman" w:cs="Times New Roman"/>
          <w:sz w:val="28"/>
          <w:szCs w:val="28"/>
          <w:lang w:val="en-US"/>
        </w:rPr>
        <w:t>atively large squared mass diff</w:t>
      </w:r>
      <w:r w:rsidRPr="001613F0">
        <w:rPr>
          <w:rFonts w:ascii="Times New Roman" w:hAnsi="Times New Roman" w:cs="Times New Roman"/>
          <w:sz w:val="28"/>
          <w:szCs w:val="28"/>
          <w:lang w:val="en-US"/>
        </w:rPr>
        <w:t xml:space="preserve">erence and mixing angle. </w:t>
      </w:r>
    </w:p>
    <w:p w:rsidR="001613F0" w:rsidRDefault="001613F0">
      <w:pPr>
        <w:rPr>
          <w:rFonts w:ascii="Times New Roman" w:hAnsi="Times New Roman" w:cs="Times New Roman"/>
          <w:sz w:val="28"/>
          <w:szCs w:val="28"/>
          <w:lang w:val="en-US"/>
        </w:rPr>
      </w:pPr>
      <w:r w:rsidRPr="001613F0">
        <w:rPr>
          <w:rFonts w:ascii="Times New Roman" w:hAnsi="Times New Roman" w:cs="Times New Roman"/>
          <w:sz w:val="28"/>
          <w:szCs w:val="28"/>
          <w:lang w:val="en-US"/>
        </w:rPr>
        <w:t xml:space="preserve">“Under the sterile neutrino hypothesis, a signal in </w:t>
      </w:r>
      <w:proofErr w:type="spellStart"/>
      <w:r w:rsidRPr="001613F0">
        <w:rPr>
          <w:rFonts w:ascii="Times New Roman" w:hAnsi="Times New Roman" w:cs="Times New Roman"/>
          <w:sz w:val="28"/>
          <w:szCs w:val="28"/>
          <w:lang w:val="en-US"/>
        </w:rPr>
        <w:t>MicroBooNE</w:t>
      </w:r>
      <w:proofErr w:type="spellEnd"/>
      <w:r w:rsidRPr="001613F0">
        <w:rPr>
          <w:rFonts w:ascii="Times New Roman" w:hAnsi="Times New Roman" w:cs="Times New Roman"/>
          <w:sz w:val="28"/>
          <w:szCs w:val="28"/>
          <w:lang w:val="en-US"/>
        </w:rPr>
        <w:t xml:space="preserve">, </w:t>
      </w:r>
      <w:proofErr w:type="spellStart"/>
      <w:r w:rsidRPr="001613F0">
        <w:rPr>
          <w:rFonts w:ascii="Times New Roman" w:hAnsi="Times New Roman" w:cs="Times New Roman"/>
          <w:sz w:val="28"/>
          <w:szCs w:val="28"/>
          <w:lang w:val="en-US"/>
        </w:rPr>
        <w:t>MiniBooNE</w:t>
      </w:r>
      <w:proofErr w:type="spellEnd"/>
      <w:r w:rsidRPr="001613F0">
        <w:rPr>
          <w:rFonts w:ascii="Times New Roman" w:hAnsi="Times New Roman" w:cs="Times New Roman"/>
          <w:sz w:val="28"/>
          <w:szCs w:val="28"/>
          <w:lang w:val="en-US"/>
        </w:rPr>
        <w:t xml:space="preserve"> or LSND would require the sterile neutrino to mix with both </w:t>
      </w:r>
      <w:r w:rsidRPr="001613F0">
        <w:rPr>
          <w:rFonts w:ascii="Times New Roman" w:hAnsi="Times New Roman" w:cs="Times New Roman"/>
          <w:sz w:val="28"/>
          <w:szCs w:val="28"/>
        </w:rPr>
        <w:t>ν</w:t>
      </w:r>
      <w:r w:rsidRPr="001613F0">
        <w:rPr>
          <w:rFonts w:ascii="Times New Roman" w:hAnsi="Times New Roman" w:cs="Times New Roman"/>
          <w:sz w:val="28"/>
          <w:szCs w:val="28"/>
          <w:lang w:val="en-US"/>
        </w:rPr>
        <w:t xml:space="preserve">e and </w:t>
      </w:r>
      <w:proofErr w:type="spellStart"/>
      <w:r w:rsidRPr="001613F0">
        <w:rPr>
          <w:rFonts w:ascii="Times New Roman" w:hAnsi="Times New Roman" w:cs="Times New Roman"/>
          <w:sz w:val="28"/>
          <w:szCs w:val="28"/>
        </w:rPr>
        <w:t>νμ</w:t>
      </w:r>
      <w:proofErr w:type="spellEnd"/>
      <w:r w:rsidRPr="001613F0">
        <w:rPr>
          <w:rFonts w:ascii="Times New Roman" w:hAnsi="Times New Roman" w:cs="Times New Roman"/>
          <w:sz w:val="28"/>
          <w:szCs w:val="28"/>
          <w:lang w:val="en-US"/>
        </w:rPr>
        <w:t xml:space="preserve">, whereas for the gallium anomaly, mixing with </w:t>
      </w:r>
      <w:r w:rsidRPr="001613F0">
        <w:rPr>
          <w:rFonts w:ascii="Times New Roman" w:hAnsi="Times New Roman" w:cs="Times New Roman"/>
          <w:sz w:val="28"/>
          <w:szCs w:val="28"/>
        </w:rPr>
        <w:t>ν</w:t>
      </w:r>
      <w:r>
        <w:rPr>
          <w:rFonts w:ascii="Times New Roman" w:hAnsi="Times New Roman" w:cs="Times New Roman"/>
          <w:sz w:val="28"/>
          <w:szCs w:val="28"/>
          <w:lang w:val="en-US"/>
        </w:rPr>
        <w:t>e alone is suffi</w:t>
      </w:r>
      <w:r w:rsidRPr="001613F0">
        <w:rPr>
          <w:rFonts w:ascii="Times New Roman" w:hAnsi="Times New Roman" w:cs="Times New Roman"/>
          <w:sz w:val="28"/>
          <w:szCs w:val="28"/>
          <w:lang w:val="en-US"/>
        </w:rPr>
        <w:t xml:space="preserve">cient,” explains theorist Joachim Kopp of CERN. “Even though the reactor anomaly seems to be resolved, we’d still like to understand what’s behind the others.” </w:t>
      </w:r>
    </w:p>
    <w:p w:rsidR="001613F0" w:rsidRDefault="001613F0">
      <w:pPr>
        <w:rPr>
          <w:rFonts w:ascii="Times New Roman" w:hAnsi="Times New Roman" w:cs="Times New Roman"/>
          <w:sz w:val="28"/>
          <w:szCs w:val="28"/>
          <w:lang w:val="en-US"/>
        </w:rPr>
      </w:pPr>
      <w:r w:rsidRPr="001613F0">
        <w:rPr>
          <w:rFonts w:ascii="Times New Roman" w:hAnsi="Times New Roman" w:cs="Times New Roman"/>
          <w:sz w:val="28"/>
          <w:szCs w:val="28"/>
          <w:lang w:val="en-US"/>
        </w:rPr>
        <w:t xml:space="preserve">Further reading </w:t>
      </w:r>
    </w:p>
    <w:p w:rsidR="001613F0" w:rsidRDefault="001613F0">
      <w:pPr>
        <w:rPr>
          <w:rFonts w:ascii="Times New Roman" w:hAnsi="Times New Roman" w:cs="Times New Roman"/>
          <w:sz w:val="28"/>
          <w:szCs w:val="28"/>
          <w:lang w:val="en-US"/>
        </w:rPr>
      </w:pPr>
      <w:proofErr w:type="gramStart"/>
      <w:r w:rsidRPr="001613F0">
        <w:rPr>
          <w:rFonts w:ascii="Times New Roman" w:hAnsi="Times New Roman" w:cs="Times New Roman"/>
          <w:sz w:val="28"/>
          <w:szCs w:val="28"/>
          <w:lang w:val="en-US"/>
        </w:rPr>
        <w:t>STEREO Collab.</w:t>
      </w:r>
      <w:proofErr w:type="gramEnd"/>
      <w:r w:rsidRPr="001613F0">
        <w:rPr>
          <w:rFonts w:ascii="Times New Roman" w:hAnsi="Times New Roman" w:cs="Times New Roman"/>
          <w:sz w:val="28"/>
          <w:szCs w:val="28"/>
          <w:lang w:val="en-US"/>
        </w:rPr>
        <w:t xml:space="preserve"> </w:t>
      </w:r>
      <w:proofErr w:type="gramStart"/>
      <w:r w:rsidRPr="001613F0">
        <w:rPr>
          <w:rFonts w:ascii="Times New Roman" w:hAnsi="Times New Roman" w:cs="Times New Roman"/>
          <w:sz w:val="28"/>
          <w:szCs w:val="28"/>
          <w:lang w:val="en-US"/>
        </w:rPr>
        <w:t>2023 Nature 613 257.</w:t>
      </w:r>
      <w:proofErr w:type="gramEnd"/>
      <w:r w:rsidRPr="001613F0">
        <w:rPr>
          <w:rFonts w:ascii="Times New Roman" w:hAnsi="Times New Roman" w:cs="Times New Roman"/>
          <w:sz w:val="28"/>
          <w:szCs w:val="28"/>
          <w:lang w:val="en-US"/>
        </w:rPr>
        <w:t xml:space="preserve"> </w:t>
      </w:r>
    </w:p>
    <w:p w:rsidR="001613F0" w:rsidRDefault="001613F0">
      <w:pPr>
        <w:rPr>
          <w:rFonts w:ascii="Times New Roman" w:hAnsi="Times New Roman" w:cs="Times New Roman"/>
          <w:sz w:val="28"/>
          <w:szCs w:val="28"/>
          <w:lang w:val="en-US"/>
        </w:rPr>
      </w:pPr>
      <w:proofErr w:type="gramStart"/>
      <w:r w:rsidRPr="001613F0">
        <w:rPr>
          <w:rFonts w:ascii="Times New Roman" w:hAnsi="Times New Roman" w:cs="Times New Roman"/>
          <w:sz w:val="28"/>
          <w:szCs w:val="28"/>
          <w:lang w:val="en-US"/>
        </w:rPr>
        <w:t>A Letourneau et al. 2023 Phys. Rev. Lett.</w:t>
      </w:r>
      <w:proofErr w:type="gramEnd"/>
      <w:r w:rsidRPr="001613F0">
        <w:rPr>
          <w:rFonts w:ascii="Times New Roman" w:hAnsi="Times New Roman" w:cs="Times New Roman"/>
          <w:sz w:val="28"/>
          <w:szCs w:val="28"/>
          <w:lang w:val="en-US"/>
        </w:rPr>
        <w:t xml:space="preserve"> </w:t>
      </w:r>
      <w:proofErr w:type="gramStart"/>
      <w:r w:rsidRPr="001613F0">
        <w:rPr>
          <w:rFonts w:ascii="Times New Roman" w:hAnsi="Times New Roman" w:cs="Times New Roman"/>
          <w:sz w:val="28"/>
          <w:szCs w:val="28"/>
          <w:lang w:val="en-US"/>
        </w:rPr>
        <w:t>130 021801.</w:t>
      </w:r>
      <w:proofErr w:type="gramEnd"/>
      <w:r w:rsidRPr="001613F0">
        <w:rPr>
          <w:rFonts w:ascii="Times New Roman" w:hAnsi="Times New Roman" w:cs="Times New Roman"/>
          <w:sz w:val="28"/>
          <w:szCs w:val="28"/>
          <w:lang w:val="en-US"/>
        </w:rPr>
        <w:t xml:space="preserve"> </w:t>
      </w:r>
    </w:p>
    <w:p w:rsidR="001613F0" w:rsidRPr="001613F0" w:rsidRDefault="001613F0">
      <w:pPr>
        <w:rPr>
          <w:rFonts w:ascii="Times New Roman" w:hAnsi="Times New Roman" w:cs="Times New Roman"/>
          <w:sz w:val="28"/>
          <w:szCs w:val="28"/>
          <w:lang w:val="en-US"/>
        </w:rPr>
      </w:pPr>
      <w:bookmarkStart w:id="0" w:name="_GoBack"/>
      <w:bookmarkEnd w:id="0"/>
      <w:proofErr w:type="spellStart"/>
      <w:r w:rsidRPr="001613F0">
        <w:rPr>
          <w:rFonts w:ascii="Times New Roman" w:hAnsi="Times New Roman" w:cs="Times New Roman"/>
          <w:sz w:val="28"/>
          <w:szCs w:val="28"/>
          <w:lang w:val="en-US"/>
        </w:rPr>
        <w:t>MicroBooNE</w:t>
      </w:r>
      <w:proofErr w:type="spellEnd"/>
      <w:r w:rsidRPr="001613F0">
        <w:rPr>
          <w:rFonts w:ascii="Times New Roman" w:hAnsi="Times New Roman" w:cs="Times New Roman"/>
          <w:sz w:val="28"/>
          <w:szCs w:val="28"/>
          <w:lang w:val="en-US"/>
        </w:rPr>
        <w:t xml:space="preserve"> Collab. </w:t>
      </w:r>
      <w:proofErr w:type="gramStart"/>
      <w:r w:rsidRPr="001613F0">
        <w:rPr>
          <w:rFonts w:ascii="Times New Roman" w:hAnsi="Times New Roman" w:cs="Times New Roman"/>
          <w:sz w:val="28"/>
          <w:szCs w:val="28"/>
          <w:lang w:val="en-US"/>
        </w:rPr>
        <w:t>2023 Phys. Rev. Lett.</w:t>
      </w:r>
      <w:proofErr w:type="gramEnd"/>
      <w:r w:rsidRPr="001613F0">
        <w:rPr>
          <w:rFonts w:ascii="Times New Roman" w:hAnsi="Times New Roman" w:cs="Times New Roman"/>
          <w:sz w:val="28"/>
          <w:szCs w:val="28"/>
          <w:lang w:val="en-US"/>
        </w:rPr>
        <w:t xml:space="preserve"> </w:t>
      </w:r>
      <w:proofErr w:type="gramStart"/>
      <w:r w:rsidRPr="001613F0">
        <w:rPr>
          <w:rFonts w:ascii="Times New Roman" w:hAnsi="Times New Roman" w:cs="Times New Roman"/>
          <w:sz w:val="28"/>
          <w:szCs w:val="28"/>
          <w:lang w:val="en-US"/>
        </w:rPr>
        <w:t>130 011801.</w:t>
      </w:r>
      <w:proofErr w:type="gramEnd"/>
    </w:p>
    <w:sectPr w:rsidR="001613F0" w:rsidRPr="00161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65"/>
    <w:rsid w:val="001613F0"/>
    <w:rsid w:val="00903913"/>
    <w:rsid w:val="00CE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653</Words>
  <Characters>3727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 Полина</dc:creator>
  <cp:lastModifiedBy>Юдина Полина</cp:lastModifiedBy>
  <cp:revision>2</cp:revision>
  <dcterms:created xsi:type="dcterms:W3CDTF">2023-03-06T14:12:00Z</dcterms:created>
  <dcterms:modified xsi:type="dcterms:W3CDTF">2023-03-06T14:23:00Z</dcterms:modified>
</cp:coreProperties>
</file>